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30A08" w14:textId="6F88F192" w:rsidR="00BE424F" w:rsidRPr="00062FD5" w:rsidRDefault="00BE424F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0" w:name="_Hlk529808713"/>
    </w:p>
    <w:p w14:paraId="73A8506B" w14:textId="1B2205BF" w:rsidR="00242020" w:rsidRPr="00062FD5" w:rsidRDefault="00242020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3432105" w14:textId="41566BDF" w:rsidR="00242020" w:rsidRPr="00062FD5" w:rsidRDefault="00242020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2B75268D" w14:textId="4854C637" w:rsidR="00242020" w:rsidRPr="00062FD5" w:rsidRDefault="00242020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7450165" w14:textId="77777777" w:rsidR="00242020" w:rsidRPr="00062FD5" w:rsidRDefault="00242020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5748982" w14:textId="77777777" w:rsidR="00BE424F" w:rsidRPr="00062FD5" w:rsidRDefault="00BE424F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BFAE64F" w14:textId="77777777" w:rsidR="0095106A" w:rsidRPr="00062FD5" w:rsidRDefault="0095106A" w:rsidP="0095106A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val="ru-RU" w:bidi="ar-SA"/>
        </w:rPr>
      </w:pPr>
      <w:r w:rsidRPr="00062FD5">
        <w:rPr>
          <w:rFonts w:ascii="Times New Roman" w:eastAsia="Times New Roman" w:hAnsi="Times New Roman"/>
          <w:bCs/>
          <w:sz w:val="28"/>
          <w:szCs w:val="28"/>
          <w:lang w:val="ru-RU" w:bidi="ar-SA"/>
        </w:rPr>
        <w:t>ТЕРРИТОРИАЛЬНАЯ СХЕМА</w:t>
      </w:r>
    </w:p>
    <w:p w14:paraId="33622D9B" w14:textId="3A2DBA80" w:rsidR="0095106A" w:rsidRPr="00062FD5" w:rsidRDefault="0095106A" w:rsidP="0095106A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val="ru-RU" w:bidi="ar-SA"/>
        </w:rPr>
      </w:pPr>
      <w:r w:rsidRPr="00062FD5">
        <w:rPr>
          <w:rFonts w:ascii="Times New Roman" w:eastAsia="Times New Roman" w:hAnsi="Times New Roman"/>
          <w:bCs/>
          <w:sz w:val="28"/>
          <w:szCs w:val="28"/>
          <w:lang w:val="ru-RU" w:bidi="ar-SA"/>
        </w:rPr>
        <w:t xml:space="preserve">ОБРАЩЕНИЯ С ОТХОДАМИ </w:t>
      </w:r>
      <w:r w:rsidR="005E0351" w:rsidRPr="00062FD5">
        <w:rPr>
          <w:rFonts w:ascii="Times New Roman" w:eastAsia="Times New Roman" w:hAnsi="Times New Roman"/>
          <w:bCs/>
          <w:sz w:val="28"/>
          <w:szCs w:val="28"/>
          <w:lang w:val="ru-RU" w:bidi="ar-SA"/>
        </w:rPr>
        <w:t>РЕСПУБЛИКИ ТАТАРСТАН</w:t>
      </w:r>
    </w:p>
    <w:p w14:paraId="7E3F288D" w14:textId="77777777" w:rsidR="00BE424F" w:rsidRPr="00062FD5" w:rsidRDefault="00BE424F" w:rsidP="00BE424F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/>
          <w:b/>
          <w:bCs/>
          <w:spacing w:val="30"/>
          <w:sz w:val="28"/>
          <w:szCs w:val="28"/>
          <w:u w:val="single"/>
          <w:lang w:val="ru-RU"/>
        </w:rPr>
      </w:pPr>
    </w:p>
    <w:p w14:paraId="5803B33D" w14:textId="77777777" w:rsidR="00BE424F" w:rsidRPr="00062FD5" w:rsidRDefault="00BE424F" w:rsidP="00BE424F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/>
          <w:b/>
          <w:bCs/>
          <w:spacing w:val="30"/>
          <w:sz w:val="28"/>
          <w:szCs w:val="28"/>
          <w:u w:val="single"/>
          <w:lang w:val="ru-RU"/>
        </w:rPr>
      </w:pPr>
    </w:p>
    <w:p w14:paraId="21001B7B" w14:textId="77777777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1C2AFBE0" w14:textId="4403F233" w:rsidR="00BE424F" w:rsidRPr="00062FD5" w:rsidRDefault="005E0351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62FD5">
        <w:rPr>
          <w:rFonts w:ascii="Times New Roman" w:hAnsi="Times New Roman"/>
          <w:b/>
          <w:bCs/>
          <w:sz w:val="28"/>
          <w:szCs w:val="28"/>
          <w:lang w:val="ru-RU"/>
        </w:rPr>
        <w:t>РАЗДЕЛ 9</w:t>
      </w:r>
    </w:p>
    <w:p w14:paraId="380D9113" w14:textId="77777777" w:rsidR="00BE424F" w:rsidRPr="00062FD5" w:rsidRDefault="00BE424F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B83516D" w14:textId="6D3339B6" w:rsidR="00BE424F" w:rsidRPr="00062FD5" w:rsidRDefault="00BE424F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62FD5">
        <w:rPr>
          <w:rFonts w:ascii="Times New Roman" w:hAnsi="Times New Roman"/>
          <w:b/>
          <w:bCs/>
          <w:sz w:val="28"/>
          <w:szCs w:val="28"/>
          <w:lang w:val="ru-RU"/>
        </w:rPr>
        <w:t>«</w:t>
      </w:r>
      <w:r w:rsidRPr="00062FD5">
        <w:rPr>
          <w:rFonts w:ascii="Times New Roman" w:hAnsi="Times New Roman"/>
          <w:b/>
          <w:sz w:val="28"/>
          <w:szCs w:val="28"/>
          <w:lang w:val="ru-RU"/>
        </w:rPr>
        <w:t>Оценка объема соответствующих капитальных вложений в строительство, реконструкцию, выведение из эксплуатации объектов обработки, утилизации, обезвреживания, размещения отходов</w:t>
      </w:r>
      <w:r w:rsidR="008D0C30" w:rsidRPr="00062FD5">
        <w:rPr>
          <w:rFonts w:ascii="Times New Roman" w:hAnsi="Times New Roman"/>
          <w:b/>
          <w:sz w:val="28"/>
          <w:szCs w:val="28"/>
          <w:lang w:val="ru-RU"/>
        </w:rPr>
        <w:t>.</w:t>
      </w:r>
      <w:r w:rsidRPr="00062FD5">
        <w:rPr>
          <w:rFonts w:ascii="Times New Roman" w:hAnsi="Times New Roman"/>
          <w:b/>
          <w:bCs/>
          <w:sz w:val="28"/>
          <w:szCs w:val="28"/>
          <w:lang w:val="ru-RU"/>
        </w:rPr>
        <w:t>»</w:t>
      </w:r>
    </w:p>
    <w:p w14:paraId="6139EB48" w14:textId="06042637" w:rsidR="008D0C30" w:rsidRPr="00062FD5" w:rsidRDefault="008D0C30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683AC586" w14:textId="77777777" w:rsidR="008D0C30" w:rsidRPr="00062FD5" w:rsidRDefault="008D0C30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7D7C665" w14:textId="77777777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2BE2FE03" w14:textId="77777777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3E379387" w14:textId="69C83A80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41793577" w14:textId="6204DE76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6FD7329A" w14:textId="2DBD20B4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4B9C5C73" w14:textId="4893976C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6124D66F" w14:textId="5D43561C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7B4B5EB0" w14:textId="157C8312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64BD0A33" w14:textId="77777777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75238518" w14:textId="77777777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6D398548" w14:textId="4420F6EE" w:rsidR="00CF4A5F" w:rsidRPr="00062FD5" w:rsidRDefault="0080623D" w:rsidP="00BE424F">
      <w:pPr>
        <w:spacing w:after="160" w:line="259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062FD5">
        <w:rPr>
          <w:rFonts w:ascii="Times New Roman" w:hAnsi="Times New Roman"/>
          <w:bCs/>
          <w:sz w:val="28"/>
          <w:szCs w:val="28"/>
          <w:lang w:val="ru-RU"/>
        </w:rPr>
        <w:t>Республика Татарстан</w:t>
      </w:r>
    </w:p>
    <w:p w14:paraId="6EB5EEDD" w14:textId="4E4C2B6E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062FD5">
        <w:rPr>
          <w:rFonts w:ascii="Times New Roman" w:hAnsi="Times New Roman"/>
          <w:bCs/>
          <w:sz w:val="28"/>
          <w:szCs w:val="28"/>
          <w:lang w:val="ru-RU"/>
        </w:rPr>
        <w:t>20</w:t>
      </w:r>
      <w:r w:rsidR="00242020" w:rsidRPr="00062FD5">
        <w:rPr>
          <w:rFonts w:ascii="Times New Roman" w:hAnsi="Times New Roman"/>
          <w:bCs/>
          <w:sz w:val="28"/>
          <w:szCs w:val="28"/>
          <w:lang w:val="ru-RU"/>
        </w:rPr>
        <w:t>2</w:t>
      </w:r>
      <w:r w:rsidR="00094811" w:rsidRPr="00062FD5">
        <w:rPr>
          <w:rFonts w:ascii="Times New Roman" w:hAnsi="Times New Roman"/>
          <w:bCs/>
          <w:sz w:val="28"/>
          <w:szCs w:val="28"/>
          <w:lang w:val="ru-RU"/>
        </w:rPr>
        <w:t>4</w:t>
      </w:r>
      <w:r w:rsidR="00CF4A5F" w:rsidRPr="00062FD5">
        <w:rPr>
          <w:rFonts w:ascii="Times New Roman" w:hAnsi="Times New Roman"/>
          <w:bCs/>
          <w:sz w:val="28"/>
          <w:szCs w:val="28"/>
          <w:lang w:val="ru-RU"/>
        </w:rPr>
        <w:t xml:space="preserve"> год</w:t>
      </w:r>
    </w:p>
    <w:p w14:paraId="6BA344C2" w14:textId="6BD5B7C0" w:rsidR="003648AE" w:rsidRPr="00062FD5" w:rsidRDefault="005E0351" w:rsidP="00582125">
      <w:pPr>
        <w:pStyle w:val="110"/>
        <w:rPr>
          <w:color w:val="auto"/>
        </w:rPr>
      </w:pPr>
      <w:bookmarkStart w:id="1" w:name="_Toc25058804"/>
      <w:bookmarkStart w:id="2" w:name="_GoBack"/>
      <w:bookmarkEnd w:id="0"/>
      <w:bookmarkEnd w:id="2"/>
      <w:r w:rsidRPr="00062FD5">
        <w:rPr>
          <w:color w:val="auto"/>
        </w:rPr>
        <w:lastRenderedPageBreak/>
        <w:t>9</w:t>
      </w:r>
      <w:r w:rsidR="003648AE" w:rsidRPr="00062FD5">
        <w:rPr>
          <w:color w:val="auto"/>
        </w:rPr>
        <w:t>.1. Капитальные вложения в строительство и реконструкцию объектов обработки, утилизации, обезвреживания</w:t>
      </w:r>
      <w:r w:rsidR="00BE424F" w:rsidRPr="00062FD5">
        <w:rPr>
          <w:color w:val="auto"/>
        </w:rPr>
        <w:t>, размещения</w:t>
      </w:r>
      <w:r w:rsidR="003648AE" w:rsidRPr="00062FD5">
        <w:rPr>
          <w:color w:val="auto"/>
        </w:rPr>
        <w:t xml:space="preserve"> отходов.</w:t>
      </w:r>
      <w:bookmarkEnd w:id="1"/>
    </w:p>
    <w:p w14:paraId="1EA75D42" w14:textId="4F9F8F86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На участке: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Республика Татарстан, </w:t>
      </w:r>
      <w:proofErr w:type="spellStart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Зеленодольский</w:t>
      </w:r>
      <w:proofErr w:type="spellEnd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МР, </w:t>
      </w:r>
      <w:proofErr w:type="spellStart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Осиновское</w:t>
      </w:r>
      <w:proofErr w:type="spellEnd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с/п, тер. Промышленная площадка Новониколаевский, </w:t>
      </w:r>
      <w:proofErr w:type="spellStart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ул.Заводская</w:t>
      </w:r>
      <w:proofErr w:type="spellEnd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; 16:20:080801:201; площадью 11,3064 Га; 55.896436, 48.939171 – </w:t>
      </w:r>
      <w:r w:rsidRPr="00062FD5">
        <w:rPr>
          <w:rFonts w:ascii="Times New Roman" w:eastAsiaTheme="minorHAnsi" w:hAnsi="Times New Roman"/>
          <w:bCs/>
          <w:sz w:val="28"/>
          <w:szCs w:val="26"/>
          <w:lang w:val="ru-RU" w:bidi="ar-SA"/>
        </w:rPr>
        <w:t>генерирующий</w:t>
      </w:r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</w:t>
      </w:r>
      <w:r w:rsidRPr="00062FD5">
        <w:rPr>
          <w:rFonts w:ascii="Times New Roman" w:eastAsiaTheme="minorHAnsi" w:hAnsi="Times New Roman"/>
          <w:bCs/>
          <w:sz w:val="28"/>
          <w:szCs w:val="26"/>
          <w:lang w:val="ru-RU" w:bidi="ar-SA"/>
        </w:rPr>
        <w:t>объект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, функционирующий на основе использования отходов производства потребления, за исключением отходов, полученных в процессе использования углеводородного сырья и топлива, мощностью 550000 т/год – объем инвестиций 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31692 млн рублей.</w:t>
      </w:r>
    </w:p>
    <w:p w14:paraId="15B168D9" w14:textId="77777777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5F8B0F2F" w14:textId="77777777" w:rsidR="009273AE" w:rsidRPr="00062FD5" w:rsidRDefault="005E0351" w:rsidP="009273AE">
      <w:pPr>
        <w:pStyle w:val="af7"/>
        <w:spacing w:line="276" w:lineRule="auto"/>
        <w:rPr>
          <w:rFonts w:eastAsiaTheme="minorHAnsi"/>
          <w:b/>
          <w:bCs/>
        </w:rPr>
      </w:pPr>
      <w:r w:rsidRPr="00062FD5">
        <w:rPr>
          <w:rFonts w:eastAsiaTheme="minorHAnsi"/>
        </w:rPr>
        <w:t xml:space="preserve">На участке: </w:t>
      </w:r>
      <w:r w:rsidRPr="00062FD5">
        <w:rPr>
          <w:rFonts w:eastAsiaTheme="minorHAnsi"/>
          <w:b/>
        </w:rPr>
        <w:t>Республика Татарстан</w:t>
      </w:r>
      <w:r w:rsidRPr="00062FD5">
        <w:rPr>
          <w:rFonts w:eastAsiaTheme="minorHAnsi"/>
          <w:b/>
          <w:bCs/>
        </w:rPr>
        <w:t xml:space="preserve">, </w:t>
      </w:r>
      <w:proofErr w:type="spellStart"/>
      <w:r w:rsidRPr="00062FD5">
        <w:rPr>
          <w:rFonts w:eastAsiaTheme="minorHAnsi"/>
          <w:b/>
          <w:bCs/>
        </w:rPr>
        <w:t>Верхнеуслонский</w:t>
      </w:r>
      <w:proofErr w:type="spellEnd"/>
      <w:r w:rsidRPr="00062FD5">
        <w:rPr>
          <w:rFonts w:eastAsiaTheme="minorHAnsi"/>
          <w:b/>
          <w:bCs/>
        </w:rPr>
        <w:t xml:space="preserve"> МР, </w:t>
      </w:r>
      <w:proofErr w:type="spellStart"/>
      <w:r w:rsidRPr="00062FD5">
        <w:rPr>
          <w:rFonts w:eastAsiaTheme="minorHAnsi"/>
          <w:b/>
          <w:bCs/>
        </w:rPr>
        <w:t>Большемеминское</w:t>
      </w:r>
      <w:proofErr w:type="spellEnd"/>
      <w:r w:rsidRPr="00062FD5">
        <w:rPr>
          <w:rFonts w:eastAsiaTheme="minorHAnsi"/>
          <w:b/>
          <w:bCs/>
        </w:rPr>
        <w:t xml:space="preserve"> с/п; 16:15:010501:433; площадью 107,2289 Га; 55.419477, </w:t>
      </w:r>
      <w:bookmarkStart w:id="3" w:name="_Hlk119962989"/>
      <w:bookmarkStart w:id="4" w:name="_Hlk114509556"/>
      <w:r w:rsidR="009273AE" w:rsidRPr="00062FD5">
        <w:rPr>
          <w:rFonts w:eastAsiaTheme="minorHAnsi"/>
          <w:b/>
          <w:bCs/>
        </w:rPr>
        <w:t xml:space="preserve">48.713330 - </w:t>
      </w:r>
      <w:r w:rsidR="009273AE" w:rsidRPr="00062FD5">
        <w:rPr>
          <w:rFonts w:eastAsiaTheme="minorHAnsi"/>
          <w:bCs/>
        </w:rPr>
        <w:t xml:space="preserve">комплекс по переработке отходов </w:t>
      </w:r>
      <w:proofErr w:type="spellStart"/>
      <w:r w:rsidR="009273AE" w:rsidRPr="00062FD5">
        <w:rPr>
          <w:rFonts w:eastAsiaTheme="minorHAnsi"/>
          <w:bCs/>
        </w:rPr>
        <w:t>Верхнеуслонского</w:t>
      </w:r>
      <w:proofErr w:type="spellEnd"/>
      <w:r w:rsidR="009273AE" w:rsidRPr="00062FD5">
        <w:rPr>
          <w:rFonts w:eastAsiaTheme="minorHAnsi"/>
          <w:bCs/>
        </w:rPr>
        <w:t xml:space="preserve"> муниципального района Республики Татарстан:</w:t>
      </w:r>
    </w:p>
    <w:p w14:paraId="4BA93FB5" w14:textId="1F212CD3" w:rsidR="005E0351" w:rsidRPr="00062FD5" w:rsidRDefault="005E0351" w:rsidP="009273AE">
      <w:pPr>
        <w:pStyle w:val="a0"/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размещения, мощностью 300000 т/год;</w:t>
      </w:r>
    </w:p>
    <w:p w14:paraId="36FDD494" w14:textId="77777777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Мусоросортировочная станция, мощностью 150000 т/год;</w:t>
      </w:r>
    </w:p>
    <w:p w14:paraId="42D0F2BB" w14:textId="11FBCB1B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компостирования, мощностью 120000 т/год.</w:t>
      </w:r>
    </w:p>
    <w:p w14:paraId="03AB85C8" w14:textId="0BBCEFB5" w:rsidR="005E0351" w:rsidRPr="00062FD5" w:rsidRDefault="005E0351" w:rsidP="005E0351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комплексу 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3978 млн рублей.</w:t>
      </w:r>
    </w:p>
    <w:bookmarkEnd w:id="3"/>
    <w:bookmarkEnd w:id="4"/>
    <w:p w14:paraId="64FCB5EA" w14:textId="77777777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11FF9219" w14:textId="77777777" w:rsidR="009273AE" w:rsidRPr="00062FD5" w:rsidRDefault="005E0351" w:rsidP="009273AE">
      <w:pPr>
        <w:pStyle w:val="af7"/>
        <w:spacing w:line="276" w:lineRule="auto"/>
        <w:rPr>
          <w:rFonts w:eastAsiaTheme="minorHAnsi"/>
          <w:b/>
          <w:bCs/>
        </w:rPr>
      </w:pPr>
      <w:bookmarkStart w:id="5" w:name="_Hlk119295458"/>
      <w:r w:rsidRPr="00062FD5">
        <w:rPr>
          <w:rFonts w:eastAsiaTheme="minorHAnsi"/>
        </w:rPr>
        <w:t xml:space="preserve">На участке: </w:t>
      </w:r>
      <w:bookmarkStart w:id="6" w:name="_Hlk114509729"/>
      <w:r w:rsidRPr="00062FD5">
        <w:rPr>
          <w:rFonts w:eastAsiaTheme="minorHAnsi"/>
          <w:b/>
        </w:rPr>
        <w:t>Республика Татарстан</w:t>
      </w:r>
      <w:r w:rsidRPr="00062FD5">
        <w:rPr>
          <w:rFonts w:eastAsiaTheme="minorHAnsi"/>
          <w:b/>
          <w:bCs/>
        </w:rPr>
        <w:t xml:space="preserve">, </w:t>
      </w:r>
      <w:proofErr w:type="spellStart"/>
      <w:r w:rsidRPr="00062FD5">
        <w:rPr>
          <w:rFonts w:eastAsiaTheme="minorHAnsi"/>
          <w:b/>
          <w:bCs/>
        </w:rPr>
        <w:t>Пестречинский</w:t>
      </w:r>
      <w:proofErr w:type="spellEnd"/>
      <w:r w:rsidRPr="00062FD5">
        <w:rPr>
          <w:rFonts w:eastAsiaTheme="minorHAnsi"/>
          <w:b/>
          <w:bCs/>
        </w:rPr>
        <w:t xml:space="preserve"> МР, Ленино-</w:t>
      </w:r>
      <w:proofErr w:type="spellStart"/>
      <w:r w:rsidRPr="00062FD5">
        <w:rPr>
          <w:rFonts w:eastAsiaTheme="minorHAnsi"/>
          <w:b/>
          <w:bCs/>
        </w:rPr>
        <w:t>Кокушенское</w:t>
      </w:r>
      <w:proofErr w:type="spellEnd"/>
      <w:r w:rsidRPr="00062FD5">
        <w:rPr>
          <w:rFonts w:eastAsiaTheme="minorHAnsi"/>
          <w:b/>
          <w:bCs/>
        </w:rPr>
        <w:t xml:space="preserve"> с/п; 16:33:181610:221; площадью 70 Га; 55.843843, </w:t>
      </w:r>
      <w:r w:rsidR="009273AE" w:rsidRPr="00062FD5">
        <w:rPr>
          <w:rFonts w:eastAsiaTheme="minorHAnsi"/>
          <w:b/>
          <w:bCs/>
        </w:rPr>
        <w:t xml:space="preserve">49.593834 - </w:t>
      </w:r>
      <w:r w:rsidR="009273AE" w:rsidRPr="00062FD5">
        <w:rPr>
          <w:rFonts w:eastAsiaTheme="minorHAnsi"/>
          <w:bCs/>
        </w:rPr>
        <w:t xml:space="preserve">комплекс по переработке отходов </w:t>
      </w:r>
      <w:proofErr w:type="spellStart"/>
      <w:r w:rsidR="009273AE" w:rsidRPr="00062FD5">
        <w:rPr>
          <w:rFonts w:eastAsiaTheme="minorHAnsi"/>
          <w:bCs/>
        </w:rPr>
        <w:t>Пестречинского</w:t>
      </w:r>
      <w:proofErr w:type="spellEnd"/>
      <w:r w:rsidR="009273AE" w:rsidRPr="00062FD5">
        <w:rPr>
          <w:rFonts w:eastAsiaTheme="minorHAnsi"/>
          <w:bCs/>
        </w:rPr>
        <w:t xml:space="preserve"> муниципального района Республики Татарстан:</w:t>
      </w:r>
    </w:p>
    <w:bookmarkEnd w:id="5"/>
    <w:p w14:paraId="031C8A50" w14:textId="77777777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размещения, мощностью 500000 т/год;</w:t>
      </w:r>
    </w:p>
    <w:p w14:paraId="78F2D6BB" w14:textId="77777777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Мусоросортировочная станция, мощностью 250000 т/год;</w:t>
      </w:r>
    </w:p>
    <w:p w14:paraId="1724C291" w14:textId="50189628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компостирования, мощностью 120000 т/год;</w:t>
      </w:r>
    </w:p>
    <w:p w14:paraId="680D7F52" w14:textId="7F9601B7" w:rsidR="005E0351" w:rsidRPr="00062FD5" w:rsidRDefault="005E0351" w:rsidP="005E0351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комплексу 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5000 млн рублей.</w:t>
      </w:r>
    </w:p>
    <w:p w14:paraId="7848FE2D" w14:textId="77777777" w:rsidR="005E0351" w:rsidRPr="00062FD5" w:rsidRDefault="005E0351" w:rsidP="005E0351">
      <w:pPr>
        <w:spacing w:after="0"/>
        <w:ind w:left="142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bookmarkEnd w:id="6"/>
    <w:p w14:paraId="423B06AA" w14:textId="4ECAC26D" w:rsidR="009273AE" w:rsidRPr="00062FD5" w:rsidRDefault="005E0351" w:rsidP="009273AE">
      <w:pPr>
        <w:pStyle w:val="af7"/>
        <w:spacing w:line="276" w:lineRule="auto"/>
        <w:rPr>
          <w:rFonts w:eastAsiaTheme="minorHAnsi"/>
          <w:b/>
          <w:bCs/>
        </w:rPr>
      </w:pPr>
      <w:r w:rsidRPr="00062FD5">
        <w:rPr>
          <w:rFonts w:eastAsiaTheme="minorHAnsi"/>
        </w:rPr>
        <w:t xml:space="preserve">На участке: </w:t>
      </w:r>
      <w:r w:rsidRPr="00062FD5">
        <w:rPr>
          <w:rFonts w:eastAsiaTheme="minorHAnsi"/>
          <w:b/>
        </w:rPr>
        <w:t>Республика Татарстан</w:t>
      </w:r>
      <w:r w:rsidRPr="00062FD5">
        <w:rPr>
          <w:rFonts w:eastAsiaTheme="minorHAnsi"/>
          <w:b/>
          <w:bCs/>
        </w:rPr>
        <w:t xml:space="preserve">, </w:t>
      </w:r>
      <w:proofErr w:type="spellStart"/>
      <w:r w:rsidRPr="00062FD5">
        <w:rPr>
          <w:rFonts w:eastAsiaTheme="minorHAnsi"/>
          <w:b/>
          <w:bCs/>
        </w:rPr>
        <w:t>Лениногорский</w:t>
      </w:r>
      <w:proofErr w:type="spellEnd"/>
      <w:r w:rsidRPr="00062FD5">
        <w:rPr>
          <w:rFonts w:eastAsiaTheme="minorHAnsi"/>
          <w:b/>
          <w:bCs/>
        </w:rPr>
        <w:t xml:space="preserve"> МР, </w:t>
      </w:r>
      <w:proofErr w:type="spellStart"/>
      <w:r w:rsidRPr="00062FD5">
        <w:rPr>
          <w:rFonts w:eastAsiaTheme="minorHAnsi"/>
          <w:b/>
          <w:bCs/>
        </w:rPr>
        <w:t>Письмян</w:t>
      </w:r>
      <w:r w:rsidR="00A12AAD" w:rsidRPr="00062FD5">
        <w:rPr>
          <w:rFonts w:eastAsiaTheme="minorHAnsi"/>
          <w:b/>
          <w:bCs/>
        </w:rPr>
        <w:t>ское</w:t>
      </w:r>
      <w:proofErr w:type="spellEnd"/>
      <w:r w:rsidR="00A12AAD" w:rsidRPr="00062FD5">
        <w:rPr>
          <w:rFonts w:eastAsiaTheme="minorHAnsi"/>
          <w:b/>
          <w:bCs/>
        </w:rPr>
        <w:t xml:space="preserve"> с/п; </w:t>
      </w:r>
      <w:r w:rsidRPr="00062FD5">
        <w:rPr>
          <w:rFonts w:eastAsiaTheme="minorHAnsi"/>
          <w:b/>
          <w:bCs/>
        </w:rPr>
        <w:t>16:00:0000</w:t>
      </w:r>
      <w:r w:rsidR="00A12AAD" w:rsidRPr="00062FD5">
        <w:rPr>
          <w:rFonts w:eastAsiaTheme="minorHAnsi"/>
          <w:b/>
          <w:bCs/>
        </w:rPr>
        <w:t>00:69100; общей площадью 61,115</w:t>
      </w:r>
      <w:r w:rsidRPr="00062FD5">
        <w:rPr>
          <w:rFonts w:eastAsiaTheme="minorHAnsi"/>
          <w:b/>
          <w:bCs/>
        </w:rPr>
        <w:t xml:space="preserve"> Га; 54.545734, </w:t>
      </w:r>
      <w:r w:rsidR="009273AE" w:rsidRPr="00062FD5">
        <w:rPr>
          <w:rFonts w:eastAsiaTheme="minorHAnsi"/>
          <w:b/>
          <w:bCs/>
        </w:rPr>
        <w:t xml:space="preserve">52.467369 - </w:t>
      </w:r>
      <w:r w:rsidR="009273AE" w:rsidRPr="00062FD5">
        <w:rPr>
          <w:rFonts w:eastAsiaTheme="minorHAnsi"/>
          <w:bCs/>
        </w:rPr>
        <w:t xml:space="preserve">комплекс по переработке отходов </w:t>
      </w:r>
      <w:proofErr w:type="spellStart"/>
      <w:r w:rsidR="009273AE" w:rsidRPr="00062FD5">
        <w:rPr>
          <w:rFonts w:eastAsiaTheme="minorHAnsi"/>
          <w:bCs/>
        </w:rPr>
        <w:t>Лениногорского</w:t>
      </w:r>
      <w:proofErr w:type="spellEnd"/>
      <w:r w:rsidR="009273AE" w:rsidRPr="00062FD5">
        <w:rPr>
          <w:rFonts w:eastAsiaTheme="minorHAnsi"/>
          <w:bCs/>
        </w:rPr>
        <w:t xml:space="preserve"> муниципального района Республики Татарстан:</w:t>
      </w:r>
    </w:p>
    <w:p w14:paraId="376E3A5A" w14:textId="77777777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размещения, мощностью 300000 т/год;</w:t>
      </w:r>
    </w:p>
    <w:p w14:paraId="1AC157FA" w14:textId="77777777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Мусоросортировочная станция, мощностью 250000 т/год;</w:t>
      </w:r>
    </w:p>
    <w:p w14:paraId="0658DE07" w14:textId="77777777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компостирования, мощностью 120000 т/год;</w:t>
      </w:r>
    </w:p>
    <w:p w14:paraId="4FD26CF2" w14:textId="77777777" w:rsidR="005E0351" w:rsidRPr="00062FD5" w:rsidRDefault="005E0351" w:rsidP="005E0351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комплексу 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5000 млн рублей.</w:t>
      </w:r>
    </w:p>
    <w:p w14:paraId="1A4A5B9B" w14:textId="77777777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3E0FD8FF" w14:textId="6D60912D" w:rsidR="005E0351" w:rsidRPr="00062FD5" w:rsidRDefault="005E0351" w:rsidP="0080623D">
      <w:pPr>
        <w:spacing w:after="0"/>
        <w:ind w:firstLine="709"/>
        <w:jc w:val="both"/>
        <w:rPr>
          <w:rFonts w:ascii="Times New Roman" w:eastAsiaTheme="minorHAnsi" w:hAnsi="Times New Roman"/>
          <w:b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lastRenderedPageBreak/>
        <w:t>На участке:</w:t>
      </w:r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Республика Татарстан</w:t>
      </w:r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, </w:t>
      </w:r>
      <w:proofErr w:type="spellStart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Зеленодольский</w:t>
      </w:r>
      <w:proofErr w:type="spellEnd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МР, </w:t>
      </w:r>
      <w:proofErr w:type="spellStart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Осиновское</w:t>
      </w:r>
      <w:proofErr w:type="spellEnd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с/п; 16:20:000000:4999; площадью 14 Га; 55.895145, 48.934208</w:t>
      </w:r>
      <w:r w:rsidR="0080623D"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- 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Мусоросортировочная </w:t>
      </w:r>
      <w:r w:rsidR="0080623D"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станция</w:t>
      </w:r>
      <w:r w:rsidR="009273AE"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 Зеленодольского муниципального района Республики Татарстан</w:t>
      </w:r>
      <w:r w:rsidR="0080623D"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, мощностью 250000 т/год – объем инвестиций составит </w:t>
      </w:r>
      <w:r w:rsidR="0080623D"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3189 млн рублей.</w:t>
      </w:r>
    </w:p>
    <w:p w14:paraId="017F4393" w14:textId="77777777" w:rsidR="009273AE" w:rsidRPr="00062FD5" w:rsidRDefault="005E0351" w:rsidP="009273AE">
      <w:pPr>
        <w:pStyle w:val="af7"/>
        <w:spacing w:line="276" w:lineRule="auto"/>
        <w:rPr>
          <w:rFonts w:eastAsiaTheme="minorHAnsi"/>
          <w:b/>
          <w:bCs/>
        </w:rPr>
      </w:pPr>
      <w:r w:rsidRPr="00062FD5">
        <w:rPr>
          <w:rFonts w:eastAsiaTheme="minorHAnsi"/>
        </w:rPr>
        <w:t xml:space="preserve">На участке: </w:t>
      </w:r>
      <w:r w:rsidRPr="00062FD5">
        <w:rPr>
          <w:rFonts w:eastAsiaTheme="minorHAnsi"/>
          <w:b/>
        </w:rPr>
        <w:t>Республика Татарстан</w:t>
      </w:r>
      <w:r w:rsidRPr="00062FD5">
        <w:rPr>
          <w:rFonts w:eastAsiaTheme="minorHAnsi"/>
          <w:b/>
          <w:bCs/>
        </w:rPr>
        <w:t xml:space="preserve">, </w:t>
      </w:r>
      <w:proofErr w:type="spellStart"/>
      <w:r w:rsidRPr="00062FD5">
        <w:rPr>
          <w:rFonts w:eastAsiaTheme="minorHAnsi"/>
          <w:b/>
          <w:bCs/>
        </w:rPr>
        <w:t>Тукаевский</w:t>
      </w:r>
      <w:proofErr w:type="spellEnd"/>
      <w:r w:rsidRPr="00062FD5">
        <w:rPr>
          <w:rFonts w:eastAsiaTheme="minorHAnsi"/>
          <w:b/>
          <w:bCs/>
        </w:rPr>
        <w:t xml:space="preserve"> МР, </w:t>
      </w:r>
      <w:proofErr w:type="spellStart"/>
      <w:r w:rsidRPr="00062FD5">
        <w:rPr>
          <w:rFonts w:eastAsiaTheme="minorHAnsi"/>
          <w:b/>
          <w:bCs/>
        </w:rPr>
        <w:t>Князевское</w:t>
      </w:r>
      <w:proofErr w:type="spellEnd"/>
      <w:r w:rsidRPr="00062FD5">
        <w:rPr>
          <w:rFonts w:eastAsiaTheme="minorHAnsi"/>
          <w:b/>
          <w:bCs/>
        </w:rPr>
        <w:t xml:space="preserve"> с/п; 16:39:031701:421; площадью 64.1561 Га; 55.664571, </w:t>
      </w:r>
      <w:r w:rsidR="009273AE" w:rsidRPr="00062FD5">
        <w:rPr>
          <w:rFonts w:eastAsiaTheme="minorHAnsi"/>
          <w:b/>
          <w:bCs/>
        </w:rPr>
        <w:t xml:space="preserve">52.586327 - </w:t>
      </w:r>
      <w:r w:rsidR="009273AE" w:rsidRPr="00062FD5">
        <w:rPr>
          <w:rFonts w:eastAsiaTheme="minorHAnsi"/>
          <w:bCs/>
        </w:rPr>
        <w:t xml:space="preserve">комплекс по переработке отходов </w:t>
      </w:r>
      <w:proofErr w:type="spellStart"/>
      <w:r w:rsidR="009273AE" w:rsidRPr="00062FD5">
        <w:rPr>
          <w:rFonts w:eastAsiaTheme="minorHAnsi"/>
          <w:bCs/>
        </w:rPr>
        <w:t>Тукаевского</w:t>
      </w:r>
      <w:proofErr w:type="spellEnd"/>
      <w:r w:rsidR="009273AE" w:rsidRPr="00062FD5">
        <w:rPr>
          <w:rFonts w:eastAsiaTheme="minorHAnsi"/>
          <w:bCs/>
        </w:rPr>
        <w:t xml:space="preserve"> муниципального района Республики Татарстан:</w:t>
      </w:r>
    </w:p>
    <w:p w14:paraId="2407BFA4" w14:textId="77777777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размещения, мощностью 300000 т/год;</w:t>
      </w:r>
    </w:p>
    <w:p w14:paraId="584FC4C4" w14:textId="77777777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Мусоросортировочная станция, мощностью 250000 т/год;</w:t>
      </w:r>
    </w:p>
    <w:p w14:paraId="073C6EA8" w14:textId="77777777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компостирования, мощностью 120000 т/год;</w:t>
      </w:r>
    </w:p>
    <w:p w14:paraId="1982C614" w14:textId="77777777" w:rsidR="0080623D" w:rsidRPr="00062FD5" w:rsidRDefault="0080623D" w:rsidP="0080623D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комплексу 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5000 млн рублей.</w:t>
      </w:r>
    </w:p>
    <w:p w14:paraId="346DDDED" w14:textId="77777777" w:rsidR="005E0351" w:rsidRPr="00062FD5" w:rsidRDefault="005E0351" w:rsidP="005E0351">
      <w:pPr>
        <w:spacing w:after="0"/>
        <w:ind w:left="142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75E79E18" w14:textId="77777777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На участке: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Республика Татарстан</w:t>
      </w:r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, Алексеевский МР, МО «</w:t>
      </w:r>
      <w:proofErr w:type="spellStart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пгт</w:t>
      </w:r>
      <w:proofErr w:type="spellEnd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Алексеевское»; 16:05:011801:448; площадью 60 Га; 55.248543, 50.123618:</w:t>
      </w:r>
    </w:p>
    <w:p w14:paraId="51A8E61E" w14:textId="58970847" w:rsidR="005E0351" w:rsidRPr="00062FD5" w:rsidRDefault="009273AE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hAnsi="Times New Roman"/>
          <w:sz w:val="28"/>
          <w:szCs w:val="28"/>
          <w:lang w:val="ru-RU"/>
        </w:rPr>
        <w:t>Межмуниципальный полигон Алексеевского муниципального района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, </w:t>
      </w:r>
      <w:r w:rsidR="005E0351"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мощностью 70000 т/год;</w:t>
      </w:r>
    </w:p>
    <w:p w14:paraId="5B8CC266" w14:textId="77777777" w:rsidR="009273AE" w:rsidRPr="00062FD5" w:rsidRDefault="009273AE" w:rsidP="009273AE">
      <w:pPr>
        <w:pStyle w:val="af7"/>
        <w:numPr>
          <w:ilvl w:val="0"/>
          <w:numId w:val="4"/>
        </w:numPr>
        <w:spacing w:line="276" w:lineRule="auto"/>
      </w:pPr>
      <w:r w:rsidRPr="00062FD5">
        <w:t>Мусоросортировочный комплекс Алексеевского муниципального района, мощностью 75000 т/год;</w:t>
      </w:r>
    </w:p>
    <w:p w14:paraId="3B6AE54C" w14:textId="16935D3D" w:rsidR="0080623D" w:rsidRPr="00062FD5" w:rsidRDefault="0080623D" w:rsidP="0080623D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</w:t>
      </w:r>
      <w:r w:rsidR="009273AE"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объектам 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1305 млн рублей.</w:t>
      </w:r>
    </w:p>
    <w:p w14:paraId="70C2065C" w14:textId="77777777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01DAA665" w14:textId="3DD647EB" w:rsidR="003648AE" w:rsidRPr="00062FD5" w:rsidRDefault="0080623D" w:rsidP="00582125">
      <w:pPr>
        <w:pStyle w:val="110"/>
        <w:rPr>
          <w:color w:val="auto"/>
        </w:rPr>
      </w:pPr>
      <w:bookmarkStart w:id="7" w:name="_Toc25058805"/>
      <w:r w:rsidRPr="00062FD5">
        <w:rPr>
          <w:rFonts w:eastAsia="Times New Roman"/>
          <w:color w:val="auto"/>
          <w:lang w:eastAsia="ru-RU"/>
        </w:rPr>
        <w:t>9</w:t>
      </w:r>
      <w:r w:rsidR="003648AE" w:rsidRPr="00062FD5">
        <w:rPr>
          <w:rFonts w:eastAsia="Times New Roman"/>
          <w:color w:val="auto"/>
          <w:lang w:eastAsia="ru-RU"/>
        </w:rPr>
        <w:t xml:space="preserve">.2. </w:t>
      </w:r>
      <w:r w:rsidR="003648AE" w:rsidRPr="00062FD5">
        <w:rPr>
          <w:color w:val="auto"/>
        </w:rPr>
        <w:t>Капитальные вложения в выведение из эксплуатации объектов обработки, утилизации, обезвреживания, размещения</w:t>
      </w:r>
      <w:r w:rsidR="0076445F" w:rsidRPr="00062FD5">
        <w:rPr>
          <w:color w:val="auto"/>
        </w:rPr>
        <w:t xml:space="preserve"> </w:t>
      </w:r>
      <w:r w:rsidR="003648AE" w:rsidRPr="00062FD5">
        <w:rPr>
          <w:color w:val="auto"/>
        </w:rPr>
        <w:t>отходов.</w:t>
      </w:r>
      <w:bookmarkEnd w:id="7"/>
    </w:p>
    <w:p w14:paraId="3C2E32DB" w14:textId="1F01A99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 xml:space="preserve">Стоимость рекультивации полигона ТКО составляет ориентировочно </w:t>
      </w:r>
      <w:r w:rsidR="00B455B3" w:rsidRPr="00062FD5">
        <w:rPr>
          <w:shd w:val="clear" w:color="auto" w:fill="FFFFFF"/>
        </w:rPr>
        <w:t>20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млн. рублей за 1га.</w:t>
      </w:r>
      <w:r w:rsidR="0076445F" w:rsidRPr="00062FD5">
        <w:rPr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Т.е. стоимость рекультивации полигона площадью 30 га составит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 xml:space="preserve">приблизительно </w:t>
      </w:r>
      <w:r w:rsidR="00F161B8" w:rsidRPr="00062FD5">
        <w:rPr>
          <w:shd w:val="clear" w:color="auto" w:fill="FFFFFF"/>
        </w:rPr>
        <w:t>600</w:t>
      </w:r>
      <w:r w:rsidRPr="00062FD5">
        <w:rPr>
          <w:shd w:val="clear" w:color="auto" w:fill="FFFFFF"/>
        </w:rPr>
        <w:t xml:space="preserve"> млн. рублей. Уточненные данные рассчитываются под каждый объект.</w:t>
      </w:r>
    </w:p>
    <w:p w14:paraId="5361BDF2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 Процесс рекультивации полигонов ТБО начинается непосредственно после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окончания складирования на нем мусора. Данная процедура выполняется в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два раздельных этапа: технический и биологический.</w:t>
      </w:r>
    </w:p>
    <w:p w14:paraId="67C0DB35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z w:val="23"/>
          <w:szCs w:val="23"/>
          <w:shd w:val="clear" w:color="auto" w:fill="FFFFFF"/>
        </w:rPr>
        <w:t> </w:t>
      </w:r>
      <w:r w:rsidRPr="00062FD5">
        <w:rPr>
          <w:shd w:val="clear" w:color="auto" w:fill="FFFFFF"/>
        </w:rPr>
        <w:t xml:space="preserve">Перед началом проведения </w:t>
      </w:r>
      <w:proofErr w:type="spellStart"/>
      <w:r w:rsidRPr="00062FD5">
        <w:rPr>
          <w:shd w:val="clear" w:color="auto" w:fill="FFFFFF"/>
        </w:rPr>
        <w:t>рекультивационных</w:t>
      </w:r>
      <w:proofErr w:type="spellEnd"/>
      <w:r w:rsidRPr="00062FD5">
        <w:rPr>
          <w:shd w:val="clear" w:color="auto" w:fill="FFFFFF"/>
        </w:rPr>
        <w:t xml:space="preserve"> работ должны быть</w:t>
      </w:r>
      <w:r w:rsidR="0076445F" w:rsidRPr="00062FD5">
        <w:rPr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произведены ряд обязательных исследований:</w:t>
      </w:r>
    </w:p>
    <w:p w14:paraId="6CA6687A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радиационные;</w:t>
      </w:r>
    </w:p>
    <w:p w14:paraId="4703038F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почв прилегающей территории;</w:t>
      </w:r>
    </w:p>
    <w:p w14:paraId="59AC6CE0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отходов;</w:t>
      </w:r>
    </w:p>
    <w:p w14:paraId="46D9A4BE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поверхностных и подземных вод;</w:t>
      </w:r>
    </w:p>
    <w:p w14:paraId="2691DEEC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фильтрата свалки;</w:t>
      </w:r>
    </w:p>
    <w:p w14:paraId="4521CBAA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донных отложений;</w:t>
      </w:r>
    </w:p>
    <w:p w14:paraId="3C8F20FC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proofErr w:type="spellStart"/>
      <w:r w:rsidRPr="00062FD5">
        <w:rPr>
          <w:shd w:val="clear" w:color="auto" w:fill="FFFFFF"/>
        </w:rPr>
        <w:t>газогеохимические</w:t>
      </w:r>
      <w:proofErr w:type="spellEnd"/>
      <w:r w:rsidRPr="00062FD5">
        <w:rPr>
          <w:shd w:val="clear" w:color="auto" w:fill="FFFFFF"/>
        </w:rPr>
        <w:t xml:space="preserve"> исследования в теле полигона;</w:t>
      </w:r>
    </w:p>
    <w:p w14:paraId="59F1306C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атмосферного воздуха.</w:t>
      </w:r>
    </w:p>
    <w:p w14:paraId="14DB8703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На техническом этапе осуществляется разработка технологических 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строительных мероприятий, конструкционных решений по устройству защитных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экранов для основания и поверхности полигона, сбора, очистки 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утилизации биогаза, сбора и обработки фильтрата и поверхностных сточных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вод:</w:t>
      </w:r>
    </w:p>
    <w:p w14:paraId="44D74785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Стабилизация тела полигона (завоз грунта для засыпки провалов 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трещин, его планировка и создание откосов с необходимым углом наклона 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т.д.).</w:t>
      </w:r>
    </w:p>
    <w:p w14:paraId="11DF9375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Сооружение системы дегазации для сбора свалочного газа.</w:t>
      </w:r>
    </w:p>
    <w:p w14:paraId="4928B6B0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Создание системы сбора и удаления фильтрата и поверхностного стока.</w:t>
      </w:r>
    </w:p>
    <w:p w14:paraId="39F546D8" w14:textId="77777777" w:rsidR="00936C97" w:rsidRPr="00062FD5" w:rsidRDefault="00936C97" w:rsidP="005721C0">
      <w:pPr>
        <w:pStyle w:val="af7"/>
        <w:spacing w:line="276" w:lineRule="auto"/>
        <w:rPr>
          <w:sz w:val="23"/>
          <w:szCs w:val="23"/>
          <w:shd w:val="clear" w:color="auto" w:fill="FFFFFF"/>
        </w:rPr>
      </w:pPr>
      <w:r w:rsidRPr="00062FD5">
        <w:rPr>
          <w:shd w:val="clear" w:color="auto" w:fill="FFFFFF"/>
        </w:rPr>
        <w:t xml:space="preserve">Создание многофункционального </w:t>
      </w:r>
      <w:proofErr w:type="spellStart"/>
      <w:r w:rsidRPr="00062FD5">
        <w:rPr>
          <w:shd w:val="clear" w:color="auto" w:fill="FFFFFF"/>
        </w:rPr>
        <w:t>рекультивационного</w:t>
      </w:r>
      <w:proofErr w:type="spellEnd"/>
      <w:r w:rsidRPr="00062FD5">
        <w:rPr>
          <w:shd w:val="clear" w:color="auto" w:fill="FFFFFF"/>
        </w:rPr>
        <w:t xml:space="preserve"> защитного экрана</w:t>
      </w:r>
      <w:r w:rsidRPr="00062FD5">
        <w:rPr>
          <w:sz w:val="23"/>
          <w:szCs w:val="23"/>
          <w:shd w:val="clear" w:color="auto" w:fill="FFFFFF"/>
        </w:rPr>
        <w:t>.</w:t>
      </w:r>
    </w:p>
    <w:p w14:paraId="11AB9C32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Биологический этап рекультивации предусматривает комплекс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агротехнических и фитомелиоративных мероприятий, направленных на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восстановление нарушенных земель. Данный этап осуществляется после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инженерно-технического этапа рекультивации.</w:t>
      </w:r>
    </w:p>
    <w:p w14:paraId="7F93E7D4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Подготовка почвы.</w:t>
      </w:r>
    </w:p>
    <w:p w14:paraId="68319CA9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Подбор посадочного материала.</w:t>
      </w:r>
    </w:p>
    <w:p w14:paraId="5253E7EB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Посев растений.</w:t>
      </w:r>
    </w:p>
    <w:p w14:paraId="77F50B1E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В каждом конкретном случае выбор проектных решений по рекультивации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закрытого полигона проводится на основании предварительно выполненных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инженерных изысканий, от этого, соответственно, зависит окончательная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стоимость.</w:t>
      </w:r>
    </w:p>
    <w:p w14:paraId="69E04181" w14:textId="75286F44" w:rsidR="0054513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Стоимость инженерных изысканий (ориентировочно) - от 7 млн. рублей.</w:t>
      </w:r>
    </w:p>
    <w:p w14:paraId="2B416AF5" w14:textId="604716A1" w:rsidR="005721C0" w:rsidRPr="00062FD5" w:rsidRDefault="005721C0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 xml:space="preserve">Общая стоимость рекультивации </w:t>
      </w:r>
      <w:r w:rsidR="004D7FB4" w:rsidRPr="00062FD5">
        <w:rPr>
          <w:b/>
          <w:shd w:val="clear" w:color="auto" w:fill="FFFFFF"/>
        </w:rPr>
        <w:t>4</w:t>
      </w:r>
      <w:r w:rsidR="0080623D" w:rsidRPr="00062FD5">
        <w:rPr>
          <w:b/>
          <w:shd w:val="clear" w:color="auto" w:fill="FFFFFF"/>
        </w:rPr>
        <w:t>4</w:t>
      </w:r>
      <w:r w:rsidRPr="00062FD5">
        <w:rPr>
          <w:shd w:val="clear" w:color="auto" w:fill="FFFFFF"/>
        </w:rPr>
        <w:t xml:space="preserve"> объектов размещения отходов на территории </w:t>
      </w:r>
      <w:r w:rsidR="0080623D" w:rsidRPr="00062FD5">
        <w:rPr>
          <w:shd w:val="clear" w:color="auto" w:fill="FFFFFF"/>
        </w:rPr>
        <w:t>Республики Татарстан</w:t>
      </w:r>
      <w:r w:rsidR="00213C4E" w:rsidRPr="00062FD5">
        <w:rPr>
          <w:shd w:val="clear" w:color="auto" w:fill="FFFFFF"/>
        </w:rPr>
        <w:t xml:space="preserve"> общей площадью </w:t>
      </w:r>
      <w:r w:rsidR="0080623D" w:rsidRPr="00062FD5">
        <w:rPr>
          <w:b/>
          <w:shd w:val="clear" w:color="auto" w:fill="FFFFFF"/>
        </w:rPr>
        <w:t>36</w:t>
      </w:r>
      <w:r w:rsidR="000B4A95" w:rsidRPr="00062FD5">
        <w:rPr>
          <w:b/>
          <w:shd w:val="clear" w:color="auto" w:fill="FFFFFF"/>
        </w:rPr>
        <w:t>0,6825</w:t>
      </w:r>
      <w:r w:rsidR="00213C4E" w:rsidRPr="00062FD5">
        <w:rPr>
          <w:b/>
          <w:bCs/>
          <w:shd w:val="clear" w:color="auto" w:fill="FFFFFF"/>
        </w:rPr>
        <w:t xml:space="preserve"> Га</w:t>
      </w:r>
      <w:r w:rsidRPr="00062FD5">
        <w:rPr>
          <w:shd w:val="clear" w:color="auto" w:fill="FFFFFF"/>
        </w:rPr>
        <w:t xml:space="preserve"> составляет </w:t>
      </w:r>
      <w:r w:rsidR="0080623D" w:rsidRPr="00062FD5">
        <w:rPr>
          <w:b/>
          <w:shd w:val="clear" w:color="auto" w:fill="FFFFFF"/>
        </w:rPr>
        <w:t>61</w:t>
      </w:r>
      <w:r w:rsidR="000B4A95" w:rsidRPr="00062FD5">
        <w:rPr>
          <w:b/>
          <w:shd w:val="clear" w:color="auto" w:fill="FFFFFF"/>
        </w:rPr>
        <w:t>31</w:t>
      </w:r>
      <w:r w:rsidR="0080623D" w:rsidRPr="00062FD5">
        <w:rPr>
          <w:b/>
          <w:shd w:val="clear" w:color="auto" w:fill="FFFFFF"/>
        </w:rPr>
        <w:t>,</w:t>
      </w:r>
      <w:r w:rsidR="000B4A95" w:rsidRPr="00062FD5">
        <w:rPr>
          <w:b/>
          <w:shd w:val="clear" w:color="auto" w:fill="FFFFFF"/>
        </w:rPr>
        <w:t>6025</w:t>
      </w:r>
      <w:r w:rsidR="004D7FB4" w:rsidRPr="00062FD5">
        <w:rPr>
          <w:b/>
          <w:bCs/>
          <w:shd w:val="clear" w:color="auto" w:fill="FFFFFF"/>
        </w:rPr>
        <w:t xml:space="preserve"> </w:t>
      </w:r>
      <w:r w:rsidRPr="00062FD5">
        <w:rPr>
          <w:b/>
          <w:bCs/>
          <w:shd w:val="clear" w:color="auto" w:fill="FFFFFF"/>
        </w:rPr>
        <w:t>млн</w:t>
      </w:r>
      <w:r w:rsidR="004D7FB4" w:rsidRPr="00062FD5">
        <w:rPr>
          <w:b/>
          <w:bCs/>
          <w:shd w:val="clear" w:color="auto" w:fill="FFFFFF"/>
        </w:rPr>
        <w:t xml:space="preserve"> </w:t>
      </w:r>
      <w:r w:rsidRPr="00062FD5">
        <w:rPr>
          <w:b/>
          <w:bCs/>
          <w:shd w:val="clear" w:color="auto" w:fill="FFFFFF"/>
        </w:rPr>
        <w:t>рублей</w:t>
      </w:r>
      <w:r w:rsidR="004D7FB4" w:rsidRPr="00062FD5">
        <w:rPr>
          <w:b/>
          <w:bCs/>
          <w:shd w:val="clear" w:color="auto" w:fill="FFFFFF"/>
        </w:rPr>
        <w:t>.</w:t>
      </w:r>
    </w:p>
    <w:p w14:paraId="25D41923" w14:textId="54D51E31" w:rsidR="002E59CD" w:rsidRPr="00062FD5" w:rsidRDefault="002E59CD" w:rsidP="005721C0">
      <w:pPr>
        <w:pStyle w:val="af7"/>
        <w:spacing w:line="276" w:lineRule="auto"/>
        <w:rPr>
          <w:shd w:val="clear" w:color="auto" w:fill="FFFFFF"/>
        </w:rPr>
      </w:pPr>
    </w:p>
    <w:p w14:paraId="119BEF82" w14:textId="77777777" w:rsidR="002E59CD" w:rsidRPr="00062FD5" w:rsidRDefault="002E59CD" w:rsidP="005721C0">
      <w:pPr>
        <w:pStyle w:val="af7"/>
        <w:spacing w:line="276" w:lineRule="auto"/>
        <w:rPr>
          <w:shd w:val="clear" w:color="auto" w:fill="FFFFFF"/>
        </w:rPr>
      </w:pPr>
    </w:p>
    <w:sectPr w:rsidR="002E59CD" w:rsidRPr="00062FD5" w:rsidSect="0098328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EB686" w14:textId="77777777" w:rsidR="00AD00AE" w:rsidRDefault="00AD00AE" w:rsidP="0098328B">
      <w:pPr>
        <w:spacing w:after="0" w:line="240" w:lineRule="auto"/>
      </w:pPr>
      <w:r>
        <w:separator/>
      </w:r>
    </w:p>
  </w:endnote>
  <w:endnote w:type="continuationSeparator" w:id="0">
    <w:p w14:paraId="4802DAB2" w14:textId="77777777" w:rsidR="00AD00AE" w:rsidRDefault="00AD00AE" w:rsidP="0098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079628"/>
      <w:docPartObj>
        <w:docPartGallery w:val="Page Numbers (Bottom of Page)"/>
        <w:docPartUnique/>
      </w:docPartObj>
    </w:sdtPr>
    <w:sdtEndPr/>
    <w:sdtContent>
      <w:p w14:paraId="1131B78F" w14:textId="5BAB137F" w:rsidR="00B447AB" w:rsidRDefault="00B447AB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B25" w:rsidRPr="000D6B25">
          <w:rPr>
            <w:noProof/>
            <w:lang w:val="ru-RU"/>
          </w:rPr>
          <w:t>2</w:t>
        </w:r>
        <w:r>
          <w:fldChar w:fldCharType="end"/>
        </w:r>
      </w:p>
    </w:sdtContent>
  </w:sdt>
  <w:p w14:paraId="3B5B93F5" w14:textId="77777777" w:rsidR="00B447AB" w:rsidRDefault="00B447AB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B4C0F" w14:textId="77777777" w:rsidR="00AD00AE" w:rsidRDefault="00AD00AE" w:rsidP="0098328B">
      <w:pPr>
        <w:spacing w:after="0" w:line="240" w:lineRule="auto"/>
      </w:pPr>
      <w:r>
        <w:separator/>
      </w:r>
    </w:p>
  </w:footnote>
  <w:footnote w:type="continuationSeparator" w:id="0">
    <w:p w14:paraId="3878E4AB" w14:textId="77777777" w:rsidR="00AD00AE" w:rsidRDefault="00AD00AE" w:rsidP="00983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B1833"/>
    <w:multiLevelType w:val="hybridMultilevel"/>
    <w:tmpl w:val="F0DCC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794D94"/>
    <w:multiLevelType w:val="hybridMultilevel"/>
    <w:tmpl w:val="B52E28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73317A"/>
    <w:multiLevelType w:val="hybridMultilevel"/>
    <w:tmpl w:val="8C7A92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AF222E"/>
    <w:multiLevelType w:val="hybridMultilevel"/>
    <w:tmpl w:val="E56A9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3C5"/>
    <w:rsid w:val="00002C63"/>
    <w:rsid w:val="0000332C"/>
    <w:rsid w:val="00030181"/>
    <w:rsid w:val="00036857"/>
    <w:rsid w:val="00062FD5"/>
    <w:rsid w:val="000753B0"/>
    <w:rsid w:val="000807A3"/>
    <w:rsid w:val="000823EC"/>
    <w:rsid w:val="000906EF"/>
    <w:rsid w:val="000936FC"/>
    <w:rsid w:val="00094811"/>
    <w:rsid w:val="00094DE9"/>
    <w:rsid w:val="00095A05"/>
    <w:rsid w:val="000A238E"/>
    <w:rsid w:val="000A2832"/>
    <w:rsid w:val="000A744C"/>
    <w:rsid w:val="000B1C96"/>
    <w:rsid w:val="000B4A95"/>
    <w:rsid w:val="000B50F3"/>
    <w:rsid w:val="000B6A26"/>
    <w:rsid w:val="000D1F48"/>
    <w:rsid w:val="000D1F9C"/>
    <w:rsid w:val="000D38D7"/>
    <w:rsid w:val="000D6B25"/>
    <w:rsid w:val="000E52B4"/>
    <w:rsid w:val="000E5BE8"/>
    <w:rsid w:val="000E6000"/>
    <w:rsid w:val="000E617D"/>
    <w:rsid w:val="000F0DC9"/>
    <w:rsid w:val="000F43C6"/>
    <w:rsid w:val="000F7915"/>
    <w:rsid w:val="0010185B"/>
    <w:rsid w:val="001024EB"/>
    <w:rsid w:val="00103A37"/>
    <w:rsid w:val="00104858"/>
    <w:rsid w:val="00105606"/>
    <w:rsid w:val="00107BC2"/>
    <w:rsid w:val="00107C84"/>
    <w:rsid w:val="001118DB"/>
    <w:rsid w:val="00123747"/>
    <w:rsid w:val="00124872"/>
    <w:rsid w:val="00126395"/>
    <w:rsid w:val="001322AB"/>
    <w:rsid w:val="00136C7D"/>
    <w:rsid w:val="001373FB"/>
    <w:rsid w:val="00140EC4"/>
    <w:rsid w:val="00141620"/>
    <w:rsid w:val="00167B3E"/>
    <w:rsid w:val="00174F81"/>
    <w:rsid w:val="001A6239"/>
    <w:rsid w:val="001B3C05"/>
    <w:rsid w:val="001B4607"/>
    <w:rsid w:val="001C60E4"/>
    <w:rsid w:val="001D0B6A"/>
    <w:rsid w:val="001D0D49"/>
    <w:rsid w:val="001D59E0"/>
    <w:rsid w:val="001E0C00"/>
    <w:rsid w:val="001E1597"/>
    <w:rsid w:val="001E180A"/>
    <w:rsid w:val="001E2818"/>
    <w:rsid w:val="001E2A91"/>
    <w:rsid w:val="001F05AC"/>
    <w:rsid w:val="001F1D05"/>
    <w:rsid w:val="001F41B1"/>
    <w:rsid w:val="001F58E2"/>
    <w:rsid w:val="002078A3"/>
    <w:rsid w:val="00213C4E"/>
    <w:rsid w:val="002140DD"/>
    <w:rsid w:val="002153C5"/>
    <w:rsid w:val="00221852"/>
    <w:rsid w:val="0023055D"/>
    <w:rsid w:val="0023086D"/>
    <w:rsid w:val="00231E56"/>
    <w:rsid w:val="00236F6C"/>
    <w:rsid w:val="00242020"/>
    <w:rsid w:val="0025016C"/>
    <w:rsid w:val="00250173"/>
    <w:rsid w:val="002714FE"/>
    <w:rsid w:val="0027260B"/>
    <w:rsid w:val="00273E26"/>
    <w:rsid w:val="00274B6D"/>
    <w:rsid w:val="0027768B"/>
    <w:rsid w:val="00281310"/>
    <w:rsid w:val="0028553F"/>
    <w:rsid w:val="002870AB"/>
    <w:rsid w:val="0029252E"/>
    <w:rsid w:val="00296231"/>
    <w:rsid w:val="002A195D"/>
    <w:rsid w:val="002B0644"/>
    <w:rsid w:val="002B3806"/>
    <w:rsid w:val="002B567C"/>
    <w:rsid w:val="002C57A3"/>
    <w:rsid w:val="002C784C"/>
    <w:rsid w:val="002D6AE7"/>
    <w:rsid w:val="002E1153"/>
    <w:rsid w:val="002E20A7"/>
    <w:rsid w:val="002E59CD"/>
    <w:rsid w:val="002E71C7"/>
    <w:rsid w:val="002F0C48"/>
    <w:rsid w:val="002F1A41"/>
    <w:rsid w:val="002F4573"/>
    <w:rsid w:val="002F65A1"/>
    <w:rsid w:val="00303E8F"/>
    <w:rsid w:val="00311B4A"/>
    <w:rsid w:val="00311FC6"/>
    <w:rsid w:val="003223EF"/>
    <w:rsid w:val="00326C3B"/>
    <w:rsid w:val="00331DBE"/>
    <w:rsid w:val="00333FB6"/>
    <w:rsid w:val="00335476"/>
    <w:rsid w:val="00335802"/>
    <w:rsid w:val="00340DB2"/>
    <w:rsid w:val="00363323"/>
    <w:rsid w:val="00364708"/>
    <w:rsid w:val="003648AE"/>
    <w:rsid w:val="0037351B"/>
    <w:rsid w:val="003752BE"/>
    <w:rsid w:val="00380710"/>
    <w:rsid w:val="0038267C"/>
    <w:rsid w:val="00385435"/>
    <w:rsid w:val="003A355A"/>
    <w:rsid w:val="003A5722"/>
    <w:rsid w:val="003A576C"/>
    <w:rsid w:val="003A721F"/>
    <w:rsid w:val="003A73A9"/>
    <w:rsid w:val="003A7ACC"/>
    <w:rsid w:val="003B2881"/>
    <w:rsid w:val="003B2BA5"/>
    <w:rsid w:val="003B3C5A"/>
    <w:rsid w:val="003C0B8B"/>
    <w:rsid w:val="003C12F6"/>
    <w:rsid w:val="003D17F2"/>
    <w:rsid w:val="003D433E"/>
    <w:rsid w:val="003D7546"/>
    <w:rsid w:val="003E480D"/>
    <w:rsid w:val="003F4225"/>
    <w:rsid w:val="00410F06"/>
    <w:rsid w:val="0041151D"/>
    <w:rsid w:val="004139F2"/>
    <w:rsid w:val="00422B10"/>
    <w:rsid w:val="00434E65"/>
    <w:rsid w:val="00440A5B"/>
    <w:rsid w:val="00441780"/>
    <w:rsid w:val="00441896"/>
    <w:rsid w:val="004428E6"/>
    <w:rsid w:val="00445C89"/>
    <w:rsid w:val="00457AD2"/>
    <w:rsid w:val="004640D7"/>
    <w:rsid w:val="004740AC"/>
    <w:rsid w:val="004741F0"/>
    <w:rsid w:val="00474AD7"/>
    <w:rsid w:val="00475A07"/>
    <w:rsid w:val="00480B75"/>
    <w:rsid w:val="00481015"/>
    <w:rsid w:val="00482C7D"/>
    <w:rsid w:val="004857F0"/>
    <w:rsid w:val="00494AA7"/>
    <w:rsid w:val="0049705D"/>
    <w:rsid w:val="004B5387"/>
    <w:rsid w:val="004B6A38"/>
    <w:rsid w:val="004B722D"/>
    <w:rsid w:val="004C30C5"/>
    <w:rsid w:val="004C5D22"/>
    <w:rsid w:val="004D7FB4"/>
    <w:rsid w:val="004F084E"/>
    <w:rsid w:val="004F2931"/>
    <w:rsid w:val="004F3839"/>
    <w:rsid w:val="004F54E2"/>
    <w:rsid w:val="00504483"/>
    <w:rsid w:val="00507083"/>
    <w:rsid w:val="00512BC6"/>
    <w:rsid w:val="00512CA4"/>
    <w:rsid w:val="0051468E"/>
    <w:rsid w:val="00520965"/>
    <w:rsid w:val="0052646F"/>
    <w:rsid w:val="00531229"/>
    <w:rsid w:val="00533E9E"/>
    <w:rsid w:val="00535BD1"/>
    <w:rsid w:val="0054002B"/>
    <w:rsid w:val="00540090"/>
    <w:rsid w:val="00545137"/>
    <w:rsid w:val="0055125D"/>
    <w:rsid w:val="005552CD"/>
    <w:rsid w:val="00556485"/>
    <w:rsid w:val="00560564"/>
    <w:rsid w:val="00564B6B"/>
    <w:rsid w:val="005721C0"/>
    <w:rsid w:val="00572345"/>
    <w:rsid w:val="00582125"/>
    <w:rsid w:val="00591C5A"/>
    <w:rsid w:val="005A1305"/>
    <w:rsid w:val="005A2E26"/>
    <w:rsid w:val="005B1B25"/>
    <w:rsid w:val="005B5078"/>
    <w:rsid w:val="005B78B6"/>
    <w:rsid w:val="005C2623"/>
    <w:rsid w:val="005C7FD1"/>
    <w:rsid w:val="005D6E7A"/>
    <w:rsid w:val="005E0351"/>
    <w:rsid w:val="005E273B"/>
    <w:rsid w:val="005E6FA0"/>
    <w:rsid w:val="005E7803"/>
    <w:rsid w:val="005F1E66"/>
    <w:rsid w:val="005F47D1"/>
    <w:rsid w:val="005F6365"/>
    <w:rsid w:val="00603066"/>
    <w:rsid w:val="0061051A"/>
    <w:rsid w:val="006117FD"/>
    <w:rsid w:val="00611825"/>
    <w:rsid w:val="00616129"/>
    <w:rsid w:val="00621182"/>
    <w:rsid w:val="00621BB5"/>
    <w:rsid w:val="00633A6C"/>
    <w:rsid w:val="00641788"/>
    <w:rsid w:val="00650BC2"/>
    <w:rsid w:val="00654FFA"/>
    <w:rsid w:val="00670595"/>
    <w:rsid w:val="00676193"/>
    <w:rsid w:val="006807A8"/>
    <w:rsid w:val="00681E57"/>
    <w:rsid w:val="00684192"/>
    <w:rsid w:val="00684528"/>
    <w:rsid w:val="00687932"/>
    <w:rsid w:val="0069104B"/>
    <w:rsid w:val="00692876"/>
    <w:rsid w:val="006A38BF"/>
    <w:rsid w:val="006B064B"/>
    <w:rsid w:val="006B262B"/>
    <w:rsid w:val="006B3628"/>
    <w:rsid w:val="006B3D5A"/>
    <w:rsid w:val="006B5E42"/>
    <w:rsid w:val="006D046A"/>
    <w:rsid w:val="006E09BF"/>
    <w:rsid w:val="006F1495"/>
    <w:rsid w:val="006F3383"/>
    <w:rsid w:val="006F3D09"/>
    <w:rsid w:val="006F5793"/>
    <w:rsid w:val="00704BED"/>
    <w:rsid w:val="007055BC"/>
    <w:rsid w:val="007059DB"/>
    <w:rsid w:val="00714457"/>
    <w:rsid w:val="00722D68"/>
    <w:rsid w:val="00723320"/>
    <w:rsid w:val="007234BE"/>
    <w:rsid w:val="00730014"/>
    <w:rsid w:val="007314F7"/>
    <w:rsid w:val="00743628"/>
    <w:rsid w:val="0074415A"/>
    <w:rsid w:val="007466B6"/>
    <w:rsid w:val="0075105A"/>
    <w:rsid w:val="007518B4"/>
    <w:rsid w:val="00751CF7"/>
    <w:rsid w:val="0076445F"/>
    <w:rsid w:val="00772836"/>
    <w:rsid w:val="00773080"/>
    <w:rsid w:val="00775F67"/>
    <w:rsid w:val="00776732"/>
    <w:rsid w:val="0077700E"/>
    <w:rsid w:val="00780A51"/>
    <w:rsid w:val="00795D08"/>
    <w:rsid w:val="007972DD"/>
    <w:rsid w:val="007B1334"/>
    <w:rsid w:val="007B5529"/>
    <w:rsid w:val="007C0F79"/>
    <w:rsid w:val="007C16CD"/>
    <w:rsid w:val="007C3098"/>
    <w:rsid w:val="007E4AD6"/>
    <w:rsid w:val="007E4E50"/>
    <w:rsid w:val="008003AA"/>
    <w:rsid w:val="008015B7"/>
    <w:rsid w:val="0080623D"/>
    <w:rsid w:val="00810839"/>
    <w:rsid w:val="00816F0C"/>
    <w:rsid w:val="0082002E"/>
    <w:rsid w:val="00821517"/>
    <w:rsid w:val="00821961"/>
    <w:rsid w:val="00826B59"/>
    <w:rsid w:val="00833C02"/>
    <w:rsid w:val="008360C3"/>
    <w:rsid w:val="00837065"/>
    <w:rsid w:val="00842F2D"/>
    <w:rsid w:val="00845B9B"/>
    <w:rsid w:val="008567D2"/>
    <w:rsid w:val="00862ABE"/>
    <w:rsid w:val="00864D50"/>
    <w:rsid w:val="00866825"/>
    <w:rsid w:val="008730FB"/>
    <w:rsid w:val="0088011A"/>
    <w:rsid w:val="008805F5"/>
    <w:rsid w:val="00892B7D"/>
    <w:rsid w:val="008A3F23"/>
    <w:rsid w:val="008A77A8"/>
    <w:rsid w:val="008A7BD5"/>
    <w:rsid w:val="008B1CBA"/>
    <w:rsid w:val="008B1EA4"/>
    <w:rsid w:val="008C0395"/>
    <w:rsid w:val="008C30C0"/>
    <w:rsid w:val="008C3B46"/>
    <w:rsid w:val="008C5548"/>
    <w:rsid w:val="008D0C30"/>
    <w:rsid w:val="008D26FF"/>
    <w:rsid w:val="008D4FA9"/>
    <w:rsid w:val="008D7C86"/>
    <w:rsid w:val="008E2E64"/>
    <w:rsid w:val="008E5986"/>
    <w:rsid w:val="008F1FDB"/>
    <w:rsid w:val="009034C8"/>
    <w:rsid w:val="009119FA"/>
    <w:rsid w:val="00913EA2"/>
    <w:rsid w:val="00925958"/>
    <w:rsid w:val="00926DBF"/>
    <w:rsid w:val="009273AE"/>
    <w:rsid w:val="00927990"/>
    <w:rsid w:val="009328CB"/>
    <w:rsid w:val="00936C97"/>
    <w:rsid w:val="00942354"/>
    <w:rsid w:val="009504D7"/>
    <w:rsid w:val="00950B46"/>
    <w:rsid w:val="0095106A"/>
    <w:rsid w:val="00964465"/>
    <w:rsid w:val="00964D2F"/>
    <w:rsid w:val="00966846"/>
    <w:rsid w:val="00972C51"/>
    <w:rsid w:val="00974419"/>
    <w:rsid w:val="0098328B"/>
    <w:rsid w:val="00987201"/>
    <w:rsid w:val="0099662C"/>
    <w:rsid w:val="009A6A8E"/>
    <w:rsid w:val="009B1D2C"/>
    <w:rsid w:val="009B3F92"/>
    <w:rsid w:val="009B5BA7"/>
    <w:rsid w:val="009C3A3B"/>
    <w:rsid w:val="009C442C"/>
    <w:rsid w:val="009C4B0B"/>
    <w:rsid w:val="009C5EAA"/>
    <w:rsid w:val="009D10E7"/>
    <w:rsid w:val="009D3BD9"/>
    <w:rsid w:val="009D5DF6"/>
    <w:rsid w:val="009E0CBB"/>
    <w:rsid w:val="009E6802"/>
    <w:rsid w:val="009E7329"/>
    <w:rsid w:val="009F270A"/>
    <w:rsid w:val="009F6A3F"/>
    <w:rsid w:val="00A04232"/>
    <w:rsid w:val="00A05047"/>
    <w:rsid w:val="00A11589"/>
    <w:rsid w:val="00A12AAD"/>
    <w:rsid w:val="00A14950"/>
    <w:rsid w:val="00A162FF"/>
    <w:rsid w:val="00A23ACB"/>
    <w:rsid w:val="00A35284"/>
    <w:rsid w:val="00A35FED"/>
    <w:rsid w:val="00A45694"/>
    <w:rsid w:val="00A53133"/>
    <w:rsid w:val="00A643F6"/>
    <w:rsid w:val="00A67233"/>
    <w:rsid w:val="00A71674"/>
    <w:rsid w:val="00A73A20"/>
    <w:rsid w:val="00A756B0"/>
    <w:rsid w:val="00A8408E"/>
    <w:rsid w:val="00AA52C3"/>
    <w:rsid w:val="00AA6BCB"/>
    <w:rsid w:val="00AB6FA2"/>
    <w:rsid w:val="00AB74F4"/>
    <w:rsid w:val="00AC20C1"/>
    <w:rsid w:val="00AC2DB6"/>
    <w:rsid w:val="00AD00AE"/>
    <w:rsid w:val="00AD160B"/>
    <w:rsid w:val="00AD2095"/>
    <w:rsid w:val="00AD62A5"/>
    <w:rsid w:val="00AE74E9"/>
    <w:rsid w:val="00B002D3"/>
    <w:rsid w:val="00B04D9F"/>
    <w:rsid w:val="00B13236"/>
    <w:rsid w:val="00B141CE"/>
    <w:rsid w:val="00B1679B"/>
    <w:rsid w:val="00B23692"/>
    <w:rsid w:val="00B447AB"/>
    <w:rsid w:val="00B455B3"/>
    <w:rsid w:val="00B544B7"/>
    <w:rsid w:val="00B71117"/>
    <w:rsid w:val="00B73DA6"/>
    <w:rsid w:val="00B803C8"/>
    <w:rsid w:val="00B85F1D"/>
    <w:rsid w:val="00B90FBB"/>
    <w:rsid w:val="00B912E3"/>
    <w:rsid w:val="00BA03FC"/>
    <w:rsid w:val="00BA3D80"/>
    <w:rsid w:val="00BB28C7"/>
    <w:rsid w:val="00BB6891"/>
    <w:rsid w:val="00BC33DB"/>
    <w:rsid w:val="00BC35D7"/>
    <w:rsid w:val="00BC72CF"/>
    <w:rsid w:val="00BD091B"/>
    <w:rsid w:val="00BD3535"/>
    <w:rsid w:val="00BD54BD"/>
    <w:rsid w:val="00BE12C0"/>
    <w:rsid w:val="00BE17B1"/>
    <w:rsid w:val="00BE1CDB"/>
    <w:rsid w:val="00BE424F"/>
    <w:rsid w:val="00BF70D7"/>
    <w:rsid w:val="00C0197B"/>
    <w:rsid w:val="00C11214"/>
    <w:rsid w:val="00C12149"/>
    <w:rsid w:val="00C139EA"/>
    <w:rsid w:val="00C14031"/>
    <w:rsid w:val="00C15462"/>
    <w:rsid w:val="00C17C8F"/>
    <w:rsid w:val="00C211D4"/>
    <w:rsid w:val="00C22D4A"/>
    <w:rsid w:val="00C2376A"/>
    <w:rsid w:val="00C305C3"/>
    <w:rsid w:val="00C52AE3"/>
    <w:rsid w:val="00C5716E"/>
    <w:rsid w:val="00C6232D"/>
    <w:rsid w:val="00C63B69"/>
    <w:rsid w:val="00C6663C"/>
    <w:rsid w:val="00C712BB"/>
    <w:rsid w:val="00C73E15"/>
    <w:rsid w:val="00C844A9"/>
    <w:rsid w:val="00C87779"/>
    <w:rsid w:val="00C8791B"/>
    <w:rsid w:val="00C908D9"/>
    <w:rsid w:val="00C90999"/>
    <w:rsid w:val="00C9158F"/>
    <w:rsid w:val="00C91EB2"/>
    <w:rsid w:val="00CA06C4"/>
    <w:rsid w:val="00CA1628"/>
    <w:rsid w:val="00CA4C9F"/>
    <w:rsid w:val="00CB1DD0"/>
    <w:rsid w:val="00CB2FF0"/>
    <w:rsid w:val="00CC2ED0"/>
    <w:rsid w:val="00CC3090"/>
    <w:rsid w:val="00CC6A61"/>
    <w:rsid w:val="00CC6EBF"/>
    <w:rsid w:val="00CE2DC5"/>
    <w:rsid w:val="00CE3687"/>
    <w:rsid w:val="00CE3CBB"/>
    <w:rsid w:val="00CF4A5F"/>
    <w:rsid w:val="00CF7468"/>
    <w:rsid w:val="00D005DA"/>
    <w:rsid w:val="00D05EF4"/>
    <w:rsid w:val="00D1697C"/>
    <w:rsid w:val="00D21B9E"/>
    <w:rsid w:val="00D2242B"/>
    <w:rsid w:val="00D22D5B"/>
    <w:rsid w:val="00D23647"/>
    <w:rsid w:val="00D24612"/>
    <w:rsid w:val="00D26108"/>
    <w:rsid w:val="00D31A0F"/>
    <w:rsid w:val="00D421E9"/>
    <w:rsid w:val="00D44467"/>
    <w:rsid w:val="00D4579E"/>
    <w:rsid w:val="00D45B62"/>
    <w:rsid w:val="00D53433"/>
    <w:rsid w:val="00D54EC6"/>
    <w:rsid w:val="00D56170"/>
    <w:rsid w:val="00D67D61"/>
    <w:rsid w:val="00D720BA"/>
    <w:rsid w:val="00D7388B"/>
    <w:rsid w:val="00D75DF5"/>
    <w:rsid w:val="00D81297"/>
    <w:rsid w:val="00D83526"/>
    <w:rsid w:val="00D87B6A"/>
    <w:rsid w:val="00D94D1B"/>
    <w:rsid w:val="00DA6CDC"/>
    <w:rsid w:val="00DB1C5D"/>
    <w:rsid w:val="00DB3A69"/>
    <w:rsid w:val="00DC5050"/>
    <w:rsid w:val="00DD1DE0"/>
    <w:rsid w:val="00DE02F5"/>
    <w:rsid w:val="00DE1982"/>
    <w:rsid w:val="00DF1B5F"/>
    <w:rsid w:val="00DF5575"/>
    <w:rsid w:val="00E04351"/>
    <w:rsid w:val="00E0755F"/>
    <w:rsid w:val="00E15D72"/>
    <w:rsid w:val="00E22073"/>
    <w:rsid w:val="00E2258C"/>
    <w:rsid w:val="00E2369E"/>
    <w:rsid w:val="00E25C2E"/>
    <w:rsid w:val="00E42A6D"/>
    <w:rsid w:val="00E443F6"/>
    <w:rsid w:val="00E50AD6"/>
    <w:rsid w:val="00E50E0A"/>
    <w:rsid w:val="00E50E3A"/>
    <w:rsid w:val="00E5335E"/>
    <w:rsid w:val="00E56D4B"/>
    <w:rsid w:val="00E56F41"/>
    <w:rsid w:val="00E60B7E"/>
    <w:rsid w:val="00E665A0"/>
    <w:rsid w:val="00E66F5B"/>
    <w:rsid w:val="00E72C46"/>
    <w:rsid w:val="00E730D1"/>
    <w:rsid w:val="00E75B67"/>
    <w:rsid w:val="00E8129E"/>
    <w:rsid w:val="00E81A14"/>
    <w:rsid w:val="00E9275A"/>
    <w:rsid w:val="00E940A3"/>
    <w:rsid w:val="00EA1015"/>
    <w:rsid w:val="00EA20A4"/>
    <w:rsid w:val="00EC7644"/>
    <w:rsid w:val="00EE21B9"/>
    <w:rsid w:val="00EE3ABE"/>
    <w:rsid w:val="00EE42E2"/>
    <w:rsid w:val="00EE5CF4"/>
    <w:rsid w:val="00EF3FA3"/>
    <w:rsid w:val="00F161B8"/>
    <w:rsid w:val="00F25A3D"/>
    <w:rsid w:val="00F2743F"/>
    <w:rsid w:val="00F27B03"/>
    <w:rsid w:val="00F47B05"/>
    <w:rsid w:val="00F53AFF"/>
    <w:rsid w:val="00F62557"/>
    <w:rsid w:val="00F72CC6"/>
    <w:rsid w:val="00F7686A"/>
    <w:rsid w:val="00F770C5"/>
    <w:rsid w:val="00F809AD"/>
    <w:rsid w:val="00F8269E"/>
    <w:rsid w:val="00F8580B"/>
    <w:rsid w:val="00F90C67"/>
    <w:rsid w:val="00FA5B5E"/>
    <w:rsid w:val="00FA697B"/>
    <w:rsid w:val="00FB3400"/>
    <w:rsid w:val="00FB48BC"/>
    <w:rsid w:val="00FB7579"/>
    <w:rsid w:val="00FC581A"/>
    <w:rsid w:val="00FE1A3D"/>
    <w:rsid w:val="00FE5ACB"/>
    <w:rsid w:val="00FE61E6"/>
    <w:rsid w:val="00FE74C5"/>
    <w:rsid w:val="00FF0381"/>
    <w:rsid w:val="00FF2F64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FCDFE"/>
  <w15:docId w15:val="{BB1894B8-6FEB-4931-AF49-968137DE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91B"/>
    <w:rPr>
      <w:rFonts w:ascii="Cambria" w:eastAsia="Calibri" w:hAnsi="Cambria" w:cs="Times New Roman"/>
    </w:rPr>
  </w:style>
  <w:style w:type="paragraph" w:styleId="1">
    <w:name w:val="heading 1"/>
    <w:basedOn w:val="a0"/>
    <w:next w:val="a"/>
    <w:link w:val="10"/>
    <w:uiPriority w:val="9"/>
    <w:qFormat/>
    <w:rsid w:val="00BE424F"/>
    <w:pPr>
      <w:spacing w:after="0"/>
      <w:ind w:left="0" w:firstLine="709"/>
      <w:jc w:val="both"/>
      <w:outlineLvl w:val="0"/>
    </w:pPr>
    <w:rPr>
      <w:rFonts w:ascii="Times New Roman" w:hAnsi="Times New Roman"/>
      <w:b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73A2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3A2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A2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A2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A2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A2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A2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A2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E424F"/>
    <w:rPr>
      <w:rFonts w:ascii="Times New Roman" w:hAnsi="Times New Roman" w:cs="Times New Roman"/>
      <w:b/>
      <w:sz w:val="28"/>
      <w:szCs w:val="28"/>
      <w:lang w:val="ru-RU"/>
    </w:rPr>
  </w:style>
  <w:style w:type="character" w:customStyle="1" w:styleId="20">
    <w:name w:val="Заголовок 2 Знак"/>
    <w:basedOn w:val="a1"/>
    <w:link w:val="2"/>
    <w:uiPriority w:val="9"/>
    <w:rsid w:val="00A73A20"/>
    <w:rPr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A73A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A73A2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A73A20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A73A2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A73A2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A73A2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A73A20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73A2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A73A20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73A20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A73A20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A73A20"/>
    <w:rPr>
      <w:b/>
      <w:bCs/>
    </w:rPr>
  </w:style>
  <w:style w:type="character" w:styleId="a9">
    <w:name w:val="Emphasis"/>
    <w:uiPriority w:val="20"/>
    <w:qFormat/>
    <w:rsid w:val="00A73A20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A73A20"/>
    <w:pPr>
      <w:spacing w:after="0" w:line="240" w:lineRule="auto"/>
    </w:pPr>
  </w:style>
  <w:style w:type="paragraph" w:styleId="a0">
    <w:name w:val="List Paragraph"/>
    <w:basedOn w:val="a"/>
    <w:uiPriority w:val="34"/>
    <w:qFormat/>
    <w:rsid w:val="00A73A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A20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A73A2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A73A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1"/>
    <w:link w:val="ab"/>
    <w:uiPriority w:val="30"/>
    <w:rsid w:val="00A73A20"/>
    <w:rPr>
      <w:i/>
      <w:iCs/>
    </w:rPr>
  </w:style>
  <w:style w:type="character" w:styleId="ad">
    <w:name w:val="Subtle Emphasis"/>
    <w:uiPriority w:val="19"/>
    <w:qFormat/>
    <w:rsid w:val="00A73A20"/>
    <w:rPr>
      <w:i/>
      <w:iCs/>
    </w:rPr>
  </w:style>
  <w:style w:type="character" w:styleId="ae">
    <w:name w:val="Intense Emphasis"/>
    <w:uiPriority w:val="21"/>
    <w:qFormat/>
    <w:rsid w:val="00A73A20"/>
    <w:rPr>
      <w:b/>
      <w:bCs/>
      <w:i/>
      <w:iCs/>
    </w:rPr>
  </w:style>
  <w:style w:type="character" w:styleId="af">
    <w:name w:val="Subtle Reference"/>
    <w:basedOn w:val="a1"/>
    <w:uiPriority w:val="31"/>
    <w:qFormat/>
    <w:rsid w:val="00A73A20"/>
    <w:rPr>
      <w:smallCaps/>
    </w:rPr>
  </w:style>
  <w:style w:type="character" w:styleId="af0">
    <w:name w:val="Intense Reference"/>
    <w:uiPriority w:val="32"/>
    <w:qFormat/>
    <w:rsid w:val="00A73A20"/>
    <w:rPr>
      <w:b/>
      <w:bCs/>
      <w:smallCaps/>
    </w:rPr>
  </w:style>
  <w:style w:type="character" w:styleId="af1">
    <w:name w:val="Book Title"/>
    <w:basedOn w:val="a1"/>
    <w:uiPriority w:val="33"/>
    <w:qFormat/>
    <w:rsid w:val="00A73A2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unhideWhenUsed/>
    <w:qFormat/>
    <w:rsid w:val="00A73A20"/>
    <w:pPr>
      <w:outlineLvl w:val="9"/>
    </w:pPr>
  </w:style>
  <w:style w:type="paragraph" w:customStyle="1" w:styleId="11">
    <w:name w:val="Абзац списка1"/>
    <w:basedOn w:val="a"/>
    <w:rsid w:val="002153C5"/>
    <w:pPr>
      <w:ind w:left="720"/>
      <w:contextualSpacing/>
    </w:pPr>
    <w:rPr>
      <w:rFonts w:ascii="Calibri" w:eastAsia="Times New Roman" w:hAnsi="Calibri"/>
      <w:lang w:val="ru-RU" w:bidi="ar-SA"/>
    </w:rPr>
  </w:style>
  <w:style w:type="paragraph" w:styleId="af3">
    <w:name w:val="Balloon Text"/>
    <w:basedOn w:val="a"/>
    <w:link w:val="af4"/>
    <w:uiPriority w:val="99"/>
    <w:semiHidden/>
    <w:unhideWhenUsed/>
    <w:rsid w:val="008D7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semiHidden/>
    <w:rsid w:val="008D7C86"/>
    <w:rPr>
      <w:rFonts w:ascii="Segoe UI" w:hAnsi="Segoe UI" w:cs="Segoe UI"/>
      <w:sz w:val="18"/>
      <w:szCs w:val="18"/>
    </w:rPr>
  </w:style>
  <w:style w:type="table" w:styleId="af5">
    <w:name w:val="Table Grid"/>
    <w:basedOn w:val="a2"/>
    <w:uiPriority w:val="59"/>
    <w:rsid w:val="00842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36C97"/>
  </w:style>
  <w:style w:type="paragraph" w:styleId="12">
    <w:name w:val="toc 1"/>
    <w:basedOn w:val="a"/>
    <w:next w:val="a"/>
    <w:autoRedefine/>
    <w:uiPriority w:val="39"/>
    <w:unhideWhenUsed/>
    <w:rsid w:val="00BE424F"/>
    <w:pPr>
      <w:spacing w:after="100"/>
    </w:pPr>
  </w:style>
  <w:style w:type="character" w:styleId="af6">
    <w:name w:val="Hyperlink"/>
    <w:basedOn w:val="a1"/>
    <w:uiPriority w:val="99"/>
    <w:unhideWhenUsed/>
    <w:rsid w:val="00BE424F"/>
    <w:rPr>
      <w:color w:val="0000FF" w:themeColor="hyperlink"/>
      <w:u w:val="single"/>
    </w:rPr>
  </w:style>
  <w:style w:type="paragraph" w:customStyle="1" w:styleId="110">
    <w:name w:val="_1.1."/>
    <w:basedOn w:val="a"/>
    <w:link w:val="111"/>
    <w:qFormat/>
    <w:rsid w:val="00582125"/>
    <w:pPr>
      <w:keepNext/>
      <w:spacing w:before="240" w:after="160" w:line="259" w:lineRule="auto"/>
      <w:ind w:firstLine="426"/>
      <w:jc w:val="both"/>
      <w:outlineLvl w:val="1"/>
    </w:pPr>
    <w:rPr>
      <w:rFonts w:ascii="Times New Roman" w:hAnsi="Times New Roman"/>
      <w:b/>
      <w:color w:val="000000"/>
      <w:sz w:val="28"/>
      <w:szCs w:val="26"/>
      <w:shd w:val="clear" w:color="auto" w:fill="FFFFFF"/>
      <w:lang w:val="ru-RU" w:bidi="ar-SA"/>
    </w:rPr>
  </w:style>
  <w:style w:type="character" w:customStyle="1" w:styleId="111">
    <w:name w:val="_1.1. Знак"/>
    <w:basedOn w:val="a1"/>
    <w:link w:val="110"/>
    <w:rsid w:val="00582125"/>
    <w:rPr>
      <w:rFonts w:ascii="Times New Roman" w:hAnsi="Times New Roman" w:cs="Times New Roman"/>
      <w:b/>
      <w:color w:val="000000"/>
      <w:sz w:val="28"/>
      <w:szCs w:val="26"/>
      <w:lang w:val="ru-RU" w:bidi="ar-SA"/>
    </w:rPr>
  </w:style>
  <w:style w:type="paragraph" w:customStyle="1" w:styleId="af7">
    <w:name w:val="_Абзац"/>
    <w:basedOn w:val="a"/>
    <w:link w:val="af8"/>
    <w:qFormat/>
    <w:rsid w:val="00582125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6"/>
      <w:lang w:val="ru-RU" w:bidi="ar-SA"/>
    </w:rPr>
  </w:style>
  <w:style w:type="character" w:customStyle="1" w:styleId="af8">
    <w:name w:val="_Абзац Знак"/>
    <w:basedOn w:val="a1"/>
    <w:link w:val="af7"/>
    <w:rsid w:val="00582125"/>
    <w:rPr>
      <w:rFonts w:ascii="Times New Roman" w:hAnsi="Times New Roman" w:cs="Times New Roman"/>
      <w:sz w:val="28"/>
      <w:szCs w:val="26"/>
      <w:lang w:val="ru-RU" w:bidi="ar-SA"/>
    </w:rPr>
  </w:style>
  <w:style w:type="paragraph" w:customStyle="1" w:styleId="1110">
    <w:name w:val="_1.1.1."/>
    <w:basedOn w:val="a0"/>
    <w:link w:val="1111"/>
    <w:qFormat/>
    <w:rsid w:val="00582125"/>
    <w:pPr>
      <w:keepNext/>
      <w:spacing w:after="160" w:line="240" w:lineRule="auto"/>
      <w:ind w:left="1080" w:hanging="720"/>
      <w:outlineLvl w:val="2"/>
    </w:pPr>
    <w:rPr>
      <w:rFonts w:ascii="Times New Roman" w:hAnsi="Times New Roman"/>
      <w:b/>
      <w:sz w:val="28"/>
      <w:szCs w:val="26"/>
      <w:lang w:val="ru-RU" w:bidi="ar-SA"/>
    </w:rPr>
  </w:style>
  <w:style w:type="character" w:customStyle="1" w:styleId="1111">
    <w:name w:val="_1.1.1. Знак"/>
    <w:basedOn w:val="a1"/>
    <w:link w:val="1110"/>
    <w:rsid w:val="00582125"/>
    <w:rPr>
      <w:rFonts w:ascii="Times New Roman" w:hAnsi="Times New Roman" w:cs="Times New Roman"/>
      <w:b/>
      <w:sz w:val="28"/>
      <w:szCs w:val="26"/>
      <w:lang w:val="ru-RU" w:bidi="ar-SA"/>
    </w:rPr>
  </w:style>
  <w:style w:type="paragraph" w:styleId="af9">
    <w:name w:val="header"/>
    <w:basedOn w:val="a"/>
    <w:link w:val="afa"/>
    <w:uiPriority w:val="99"/>
    <w:unhideWhenUsed/>
    <w:rsid w:val="00983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1"/>
    <w:link w:val="af9"/>
    <w:uiPriority w:val="99"/>
    <w:rsid w:val="0098328B"/>
  </w:style>
  <w:style w:type="paragraph" w:styleId="afb">
    <w:name w:val="footer"/>
    <w:basedOn w:val="a"/>
    <w:link w:val="afc"/>
    <w:uiPriority w:val="99"/>
    <w:unhideWhenUsed/>
    <w:rsid w:val="00983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1"/>
    <w:link w:val="afb"/>
    <w:uiPriority w:val="99"/>
    <w:rsid w:val="0098328B"/>
  </w:style>
  <w:style w:type="paragraph" w:styleId="23">
    <w:name w:val="toc 2"/>
    <w:basedOn w:val="a"/>
    <w:next w:val="a"/>
    <w:autoRedefine/>
    <w:uiPriority w:val="39"/>
    <w:unhideWhenUsed/>
    <w:rsid w:val="00BF70D7"/>
    <w:pPr>
      <w:spacing w:after="100"/>
      <w:ind w:left="220"/>
    </w:pPr>
  </w:style>
  <w:style w:type="paragraph" w:styleId="afd">
    <w:name w:val="Normal (Web)"/>
    <w:basedOn w:val="a"/>
    <w:uiPriority w:val="99"/>
    <w:semiHidden/>
    <w:unhideWhenUsed/>
    <w:rsid w:val="00BC33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0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4CF11-D41A-4AFE-B9C3-BDC24AC8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Войкова Диана Викторовна</cp:lastModifiedBy>
  <cp:revision>3</cp:revision>
  <cp:lastPrinted>2020-12-10T15:17:00Z</cp:lastPrinted>
  <dcterms:created xsi:type="dcterms:W3CDTF">2024-07-10T14:10:00Z</dcterms:created>
  <dcterms:modified xsi:type="dcterms:W3CDTF">2024-07-12T10:29:00Z</dcterms:modified>
</cp:coreProperties>
</file>